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DE" w:rsidRDefault="007E17BB" w:rsidP="00E2459E">
      <w:pPr>
        <w:pStyle w:val="1"/>
        <w:jc w:val="center"/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</w:pPr>
      <w:r w:rsidRPr="007E17BB"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第</w:t>
      </w:r>
      <w:r w:rsidRPr="007E17BB"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20</w:t>
      </w:r>
      <w:r w:rsidRPr="007E17BB"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届</w:t>
      </w:r>
      <w:r w:rsidRPr="007E17BB"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ITF</w:t>
      </w:r>
      <w:r w:rsidRPr="007E17BB"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跆拳道世界锦标赛</w:t>
      </w:r>
    </w:p>
    <w:p w:rsidR="00E2459E" w:rsidRPr="008A36C0" w:rsidRDefault="00083DDE" w:rsidP="00E2459E">
      <w:pPr>
        <w:pStyle w:val="1"/>
        <w:jc w:val="center"/>
        <w:rPr>
          <w:rFonts w:asciiTheme="minorHAnsi" w:eastAsia="仿宋_GB2312" w:hAnsiTheme="minorHAnsi" w:cstheme="minorHAnsi"/>
          <w:b/>
          <w:sz w:val="32"/>
          <w:szCs w:val="32"/>
          <w:lang w:val="en-US" w:eastAsia="zh-CN"/>
        </w:rPr>
      </w:pPr>
      <w:r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  <w:t>官方</w:t>
      </w:r>
      <w:r w:rsidR="00DE6F6E" w:rsidRPr="008A36C0">
        <w:rPr>
          <w:rFonts w:asciiTheme="minorHAnsi" w:eastAsia="仿宋_GB2312" w:hAnsiTheme="minorHAnsi" w:cstheme="minorHAnsi"/>
          <w:b/>
          <w:sz w:val="32"/>
          <w:szCs w:val="32"/>
          <w:lang w:val="en-US" w:eastAsia="zh-CN"/>
        </w:rPr>
        <w:t>裁判申请表</w:t>
      </w:r>
    </w:p>
    <w:p w:rsidR="0092723B" w:rsidRDefault="00DE6F6E" w:rsidP="00E2459E">
      <w:pPr>
        <w:pStyle w:val="1"/>
        <w:jc w:val="center"/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</w:pPr>
      <w:r w:rsidRPr="008A36C0">
        <w:rPr>
          <w:rFonts w:asciiTheme="minorHAnsi" w:eastAsia="仿宋_GB2312" w:hAnsiTheme="minorHAnsi" w:cstheme="minorHAnsi"/>
          <w:b/>
          <w:sz w:val="32"/>
          <w:szCs w:val="32"/>
          <w:lang w:val="en-US"/>
        </w:rPr>
        <w:t>Form for Umpire’s Application</w:t>
      </w:r>
    </w:p>
    <w:p w:rsidR="00083DDE" w:rsidRPr="008A36C0" w:rsidRDefault="00083DDE" w:rsidP="00E2459E">
      <w:pPr>
        <w:pStyle w:val="1"/>
        <w:jc w:val="center"/>
        <w:rPr>
          <w:rFonts w:asciiTheme="minorHAnsi" w:eastAsia="仿宋_GB2312" w:hAnsiTheme="minorHAnsi" w:cstheme="minorHAnsi" w:hint="eastAsia"/>
          <w:b/>
          <w:sz w:val="32"/>
          <w:szCs w:val="32"/>
          <w:lang w:val="en-US" w:eastAsia="zh-CN"/>
        </w:rPr>
      </w:pPr>
    </w:p>
    <w:p w:rsidR="0092723B" w:rsidRPr="008A36C0" w:rsidRDefault="0092723B">
      <w:pPr>
        <w:pStyle w:val="1"/>
        <w:rPr>
          <w:rFonts w:asciiTheme="minorHAnsi" w:eastAsia="仿宋_GB2312" w:hAnsiTheme="minorHAnsi" w:cstheme="minorHAnsi"/>
          <w:sz w:val="20"/>
          <w:szCs w:val="20"/>
          <w:lang w:val="en-US"/>
        </w:rPr>
      </w:pPr>
    </w:p>
    <w:tbl>
      <w:tblPr>
        <w:tblW w:w="9640" w:type="dxa"/>
        <w:tblInd w:w="-17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78"/>
        <w:gridCol w:w="2283"/>
        <w:gridCol w:w="2835"/>
      </w:tblGrid>
      <w:tr w:rsidR="0092723B" w:rsidRPr="00083DDE" w:rsidTr="00083DDE">
        <w:trPr>
          <w:trHeight w:val="828"/>
        </w:trPr>
        <w:tc>
          <w:tcPr>
            <w:tcW w:w="4522" w:type="dxa"/>
            <w:gridSpan w:val="2"/>
            <w:vAlign w:val="bottom"/>
          </w:tcPr>
          <w:p w:rsidR="00E2459E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Surname</w:t>
            </w:r>
            <w:r w:rsidR="00E2459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：</w:t>
            </w:r>
          </w:p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姓</w:t>
            </w:r>
            <w:r w:rsidR="00E2459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5118" w:type="dxa"/>
            <w:gridSpan w:val="2"/>
            <w:vMerge w:val="restart"/>
            <w:vAlign w:val="center"/>
          </w:tcPr>
          <w:p w:rsidR="0092723B" w:rsidRPr="00083DDE" w:rsidRDefault="00E2459E" w:rsidP="00083DDE">
            <w:pPr>
              <w:tabs>
                <w:tab w:val="left" w:pos="912"/>
              </w:tabs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贴照片处（可用电子照片）</w:t>
            </w:r>
          </w:p>
          <w:p w:rsidR="0092723B" w:rsidRPr="00083DDE" w:rsidRDefault="00DE6F6E" w:rsidP="00083DDE">
            <w:pPr>
              <w:pStyle w:val="1"/>
              <w:spacing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  <w:t>(</w:t>
            </w:r>
            <w:r w:rsidR="00E2459E"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2</w:t>
            </w:r>
            <w:r w:rsidR="00E2459E"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寸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  <w:t>)</w:t>
            </w:r>
          </w:p>
        </w:tc>
      </w:tr>
      <w:tr w:rsidR="0092723B" w:rsidRPr="00083DDE" w:rsidTr="00083DDE">
        <w:trPr>
          <w:trHeight w:val="545"/>
        </w:trPr>
        <w:tc>
          <w:tcPr>
            <w:tcW w:w="4522" w:type="dxa"/>
            <w:gridSpan w:val="2"/>
            <w:vAlign w:val="bottom"/>
          </w:tcPr>
          <w:p w:rsidR="00E2459E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First Name</w:t>
            </w:r>
            <w:r w:rsidR="00E2459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：</w:t>
            </w:r>
          </w:p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u w:val="single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5118" w:type="dxa"/>
            <w:gridSpan w:val="2"/>
            <w:vMerge/>
            <w:vAlign w:val="bottom"/>
          </w:tcPr>
          <w:p w:rsidR="0092723B" w:rsidRPr="00083DDE" w:rsidRDefault="0092723B" w:rsidP="00083DDE">
            <w:pPr>
              <w:tabs>
                <w:tab w:val="left" w:pos="912"/>
              </w:tabs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23B" w:rsidRPr="00083DDE" w:rsidTr="00083DDE">
        <w:trPr>
          <w:trHeight w:val="567"/>
        </w:trPr>
        <w:tc>
          <w:tcPr>
            <w:tcW w:w="4522" w:type="dxa"/>
            <w:gridSpan w:val="2"/>
            <w:vAlign w:val="bottom"/>
          </w:tcPr>
          <w:p w:rsidR="00E2459E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Date of birth</w:t>
            </w:r>
            <w:r w:rsidR="00E2459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：</w:t>
            </w:r>
          </w:p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出生日期</w:t>
            </w:r>
            <w:r w:rsidR="00E2459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5118" w:type="dxa"/>
            <w:gridSpan w:val="2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u w:val="single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Gender:</w:t>
            </w:r>
          </w:p>
          <w:p w:rsidR="00E2459E" w:rsidRPr="00083DDE" w:rsidRDefault="00E2459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u w:val="single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性别</w:t>
            </w:r>
          </w:p>
        </w:tc>
      </w:tr>
      <w:tr w:rsidR="0092723B" w:rsidRPr="00083DDE" w:rsidTr="00083DDE">
        <w:trPr>
          <w:trHeight w:val="631"/>
        </w:trPr>
        <w:tc>
          <w:tcPr>
            <w:tcW w:w="4522" w:type="dxa"/>
            <w:gridSpan w:val="2"/>
            <w:vMerge w:val="restart"/>
            <w:vAlign w:val="center"/>
          </w:tcPr>
          <w:p w:rsidR="0092723B" w:rsidRPr="00083DDE" w:rsidRDefault="00DE6F6E" w:rsidP="00083DDE">
            <w:pPr>
              <w:spacing w:after="0" w:line="360" w:lineRule="auto"/>
              <w:jc w:val="both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Nationality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  <w:t>:</w:t>
            </w:r>
          </w:p>
          <w:p w:rsidR="00CF5C3E" w:rsidRPr="00083DDE" w:rsidRDefault="00CF5C3E" w:rsidP="00083DDE">
            <w:pPr>
              <w:spacing w:after="0" w:line="360" w:lineRule="auto"/>
              <w:jc w:val="both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国籍</w:t>
            </w:r>
          </w:p>
        </w:tc>
        <w:tc>
          <w:tcPr>
            <w:tcW w:w="5118" w:type="dxa"/>
            <w:gridSpan w:val="2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Country of Birth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:   </w:t>
            </w:r>
            <w:r w:rsidR="00CF5C3E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（如中国，辽宁）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          </w:t>
            </w:r>
          </w:p>
          <w:p w:rsidR="00E2459E" w:rsidRPr="00083DDE" w:rsidRDefault="00E2459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出生地</w:t>
            </w:r>
          </w:p>
        </w:tc>
      </w:tr>
      <w:tr w:rsidR="0092723B" w:rsidRPr="00083DDE" w:rsidTr="00083DDE">
        <w:trPr>
          <w:trHeight w:val="669"/>
        </w:trPr>
        <w:tc>
          <w:tcPr>
            <w:tcW w:w="4522" w:type="dxa"/>
            <w:gridSpan w:val="2"/>
            <w:vMerge/>
            <w:vAlign w:val="bottom"/>
          </w:tcPr>
          <w:p w:rsidR="0092723B" w:rsidRPr="00083DDE" w:rsidRDefault="0092723B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5118" w:type="dxa"/>
            <w:gridSpan w:val="2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Country of Residence:</w:t>
            </w:r>
            <w:r w:rsidR="000E5CA1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居住国家</w:t>
            </w:r>
          </w:p>
        </w:tc>
      </w:tr>
      <w:tr w:rsidR="0092723B" w:rsidRPr="00083DDE" w:rsidTr="00083DDE">
        <w:trPr>
          <w:trHeight w:val="939"/>
        </w:trPr>
        <w:tc>
          <w:tcPr>
            <w:tcW w:w="4522" w:type="dxa"/>
            <w:gridSpan w:val="2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Present Dan: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目前段位</w:t>
            </w:r>
          </w:p>
        </w:tc>
        <w:tc>
          <w:tcPr>
            <w:tcW w:w="5118" w:type="dxa"/>
            <w:gridSpan w:val="2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ITF Dan Certificate </w:t>
            </w:r>
            <w:proofErr w:type="spellStart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Nr</w:t>
            </w:r>
            <w:proofErr w:type="spellEnd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.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: 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ITF</w:t>
            </w:r>
            <w:proofErr w:type="gramStart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段位证</w:t>
            </w:r>
            <w:proofErr w:type="gramEnd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编号</w:t>
            </w:r>
          </w:p>
        </w:tc>
      </w:tr>
      <w:tr w:rsidR="0092723B" w:rsidRPr="00083DDE" w:rsidTr="00083DDE">
        <w:trPr>
          <w:trHeight w:val="1234"/>
        </w:trPr>
        <w:tc>
          <w:tcPr>
            <w:tcW w:w="9640" w:type="dxa"/>
            <w:gridSpan w:val="4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ITF Umpire Class “</w:t>
            </w:r>
            <w:proofErr w:type="spellStart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A”Certificate</w:t>
            </w:r>
            <w:proofErr w:type="spellEnd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 No.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: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ITF A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级裁判证书编号</w:t>
            </w:r>
          </w:p>
        </w:tc>
      </w:tr>
      <w:tr w:rsidR="0092723B" w:rsidRPr="00083DDE" w:rsidTr="00083DDE">
        <w:trPr>
          <w:trHeight w:val="1110"/>
        </w:trPr>
        <w:tc>
          <w:tcPr>
            <w:tcW w:w="9640" w:type="dxa"/>
            <w:gridSpan w:val="4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Adresse</w:t>
            </w:r>
            <w:proofErr w:type="spellEnd"/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  : 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地址</w:t>
            </w:r>
          </w:p>
        </w:tc>
      </w:tr>
      <w:tr w:rsidR="0092723B" w:rsidRPr="00083DDE" w:rsidTr="00083DDE">
        <w:trPr>
          <w:trHeight w:val="1112"/>
        </w:trPr>
        <w:tc>
          <w:tcPr>
            <w:tcW w:w="9640" w:type="dxa"/>
            <w:gridSpan w:val="4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Personal E-mail Address :             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个人邮箱</w:t>
            </w:r>
          </w:p>
        </w:tc>
      </w:tr>
      <w:tr w:rsidR="0092723B" w:rsidRPr="00083DDE" w:rsidTr="00083DDE">
        <w:trPr>
          <w:trHeight w:val="289"/>
        </w:trPr>
        <w:tc>
          <w:tcPr>
            <w:tcW w:w="9640" w:type="dxa"/>
            <w:gridSpan w:val="4"/>
            <w:vAlign w:val="bottom"/>
          </w:tcPr>
          <w:p w:rsidR="0092723B" w:rsidRPr="00083DDE" w:rsidRDefault="00DE6F6E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 xml:space="preserve">Contact Phone No. :               </w:t>
            </w:r>
          </w:p>
          <w:p w:rsidR="000E5CA1" w:rsidRPr="00083DDE" w:rsidRDefault="000E5CA1" w:rsidP="00083DDE">
            <w:pPr>
              <w:spacing w:after="0" w:line="36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联系电话</w:t>
            </w:r>
          </w:p>
        </w:tc>
      </w:tr>
      <w:tr w:rsidR="0092723B" w:rsidRPr="00083DDE" w:rsidTr="00083DDE">
        <w:trPr>
          <w:trHeight w:val="289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bottom"/>
          </w:tcPr>
          <w:p w:rsidR="0092723B" w:rsidRPr="00083DDE" w:rsidRDefault="0092723B" w:rsidP="00083DDE">
            <w:pPr>
              <w:spacing w:after="0" w:line="240" w:lineRule="auto"/>
              <w:rPr>
                <w:rFonts w:asciiTheme="minorHAnsi" w:eastAsia="仿宋_GB2312" w:hAnsiTheme="minorHAnsi" w:cstheme="minorHAnsi" w:hint="eastAsia"/>
                <w:b/>
                <w:sz w:val="24"/>
                <w:szCs w:val="28"/>
                <w:lang w:val="en-US" w:eastAsia="zh-CN"/>
              </w:rPr>
            </w:pPr>
          </w:p>
          <w:p w:rsidR="00083DDE" w:rsidRPr="00083DDE" w:rsidRDefault="00083DDE">
            <w:pPr>
              <w:rPr>
                <w:rFonts w:asciiTheme="minorHAnsi" w:eastAsia="仿宋_GB2312" w:hAnsiTheme="minorHAnsi" w:cstheme="minorHAnsi" w:hint="eastAsia"/>
                <w:b/>
                <w:sz w:val="28"/>
                <w:szCs w:val="28"/>
                <w:lang w:val="en-US" w:eastAsia="zh-CN"/>
              </w:rPr>
            </w:pPr>
          </w:p>
          <w:p w:rsidR="0092723B" w:rsidRPr="00083DDE" w:rsidRDefault="00DE6F6E" w:rsidP="00083DDE">
            <w:pPr>
              <w:spacing w:line="24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lastRenderedPageBreak/>
              <w:t>Your experience as an Umpire/Referee (International &amp; World Champs):</w:t>
            </w:r>
          </w:p>
          <w:p w:rsidR="0092723B" w:rsidRPr="00083DDE" w:rsidRDefault="00DE6F6E" w:rsidP="00083DDE">
            <w:pPr>
              <w:spacing w:line="240" w:lineRule="auto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裁判经历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（国籍锦标赛或世界锦标赛）</w:t>
            </w:r>
          </w:p>
        </w:tc>
      </w:tr>
      <w:tr w:rsidR="0092723B" w:rsidRPr="00083DDE" w:rsidTr="00083DDE">
        <w:trPr>
          <w:trHeight w:val="539"/>
        </w:trPr>
        <w:tc>
          <w:tcPr>
            <w:tcW w:w="1844" w:type="dxa"/>
            <w:vAlign w:val="center"/>
          </w:tcPr>
          <w:p w:rsidR="0092723B" w:rsidRPr="00083DDE" w:rsidRDefault="00DE6F6E" w:rsidP="00083DDE">
            <w:pPr>
              <w:spacing w:after="0" w:line="240" w:lineRule="auto"/>
              <w:jc w:val="center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lastRenderedPageBreak/>
              <w:t>Date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4961" w:type="dxa"/>
            <w:gridSpan w:val="2"/>
            <w:vAlign w:val="center"/>
          </w:tcPr>
          <w:p w:rsidR="0092723B" w:rsidRPr="00083DDE" w:rsidRDefault="00DE6F6E" w:rsidP="00083DDE">
            <w:pPr>
              <w:spacing w:after="0" w:line="240" w:lineRule="auto"/>
              <w:jc w:val="center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Tournament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="000E5CA1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锦标赛名称</w:t>
            </w:r>
          </w:p>
        </w:tc>
        <w:tc>
          <w:tcPr>
            <w:tcW w:w="2835" w:type="dxa"/>
            <w:vAlign w:val="center"/>
          </w:tcPr>
          <w:p w:rsidR="0092723B" w:rsidRPr="00083DDE" w:rsidRDefault="00DE6F6E" w:rsidP="00083DDE">
            <w:pPr>
              <w:spacing w:after="0" w:line="240" w:lineRule="auto"/>
              <w:jc w:val="center"/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/>
              </w:rPr>
              <w:t>Position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 </w:t>
            </w:r>
            <w:r w:rsidR="000E5CA1"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裁判职位</w:t>
            </w:r>
          </w:p>
        </w:tc>
      </w:tr>
      <w:tr w:rsidR="0092723B" w:rsidRPr="00083DDE" w:rsidTr="00083DDE">
        <w:trPr>
          <w:trHeight w:val="533"/>
        </w:trPr>
        <w:tc>
          <w:tcPr>
            <w:tcW w:w="1844" w:type="dxa"/>
            <w:vAlign w:val="center"/>
          </w:tcPr>
          <w:p w:rsidR="0092723B" w:rsidRPr="00083DDE" w:rsidRDefault="0092723B" w:rsidP="00083DD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before="80" w:after="0" w:line="360" w:lineRule="auto"/>
              <w:jc w:val="center"/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2723B" w:rsidRPr="00083DDE" w:rsidRDefault="0092723B" w:rsidP="00083DD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before="80" w:after="0" w:line="360" w:lineRule="auto"/>
              <w:jc w:val="center"/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GB" w:eastAsia="zh-CN"/>
              </w:rPr>
            </w:pPr>
          </w:p>
        </w:tc>
        <w:tc>
          <w:tcPr>
            <w:tcW w:w="2835" w:type="dxa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GB" w:eastAsia="zh-CN"/>
              </w:rPr>
            </w:pPr>
          </w:p>
        </w:tc>
      </w:tr>
      <w:tr w:rsidR="0092723B" w:rsidRPr="00083DDE" w:rsidTr="00083DDE">
        <w:trPr>
          <w:trHeight w:val="541"/>
        </w:trPr>
        <w:tc>
          <w:tcPr>
            <w:tcW w:w="1844" w:type="dxa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</w:tr>
      <w:tr w:rsidR="0092723B" w:rsidRPr="00083DDE" w:rsidTr="00083DDE">
        <w:trPr>
          <w:trHeight w:val="535"/>
        </w:trPr>
        <w:tc>
          <w:tcPr>
            <w:tcW w:w="1844" w:type="dxa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92723B" w:rsidRPr="00083DDE" w:rsidRDefault="0092723B" w:rsidP="00083DDE">
            <w:pPr>
              <w:spacing w:after="0" w:line="360" w:lineRule="auto"/>
              <w:jc w:val="center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</w:tr>
      <w:tr w:rsidR="0092723B" w:rsidRPr="00083DDE" w:rsidTr="00083DDE">
        <w:trPr>
          <w:trHeight w:val="289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bottom"/>
          </w:tcPr>
          <w:p w:rsidR="0092723B" w:rsidRPr="00083DDE" w:rsidRDefault="00DE6F6E" w:rsidP="00083DDE">
            <w:pPr>
              <w:spacing w:after="0"/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</w:rPr>
            </w:pP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</w:rPr>
              <w:t>*Enclose a copy of Umpire Certificate (a small one)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val="en-US" w:eastAsia="zh-CN"/>
              </w:rPr>
              <w:t>请随附裁判证书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eastAsia="zh-CN"/>
              </w:rPr>
              <w:t>（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val="en-US" w:eastAsia="zh-CN"/>
              </w:rPr>
              <w:t>小型</w:t>
            </w:r>
            <w:r w:rsidRPr="00083DDE">
              <w:rPr>
                <w:rFonts w:asciiTheme="minorHAnsi" w:eastAsia="仿宋_GB2312" w:hAnsiTheme="minorHAnsi" w:cstheme="minorHAnsi"/>
                <w:color w:val="323E4F"/>
                <w:sz w:val="28"/>
                <w:szCs w:val="28"/>
                <w:lang w:eastAsia="zh-CN"/>
              </w:rPr>
              <w:t>）</w:t>
            </w:r>
          </w:p>
          <w:p w:rsidR="0092723B" w:rsidRPr="00083DDE" w:rsidRDefault="00DE6F6E" w:rsidP="00083DDE">
            <w:pPr>
              <w:spacing w:after="0"/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</w:rPr>
              <w:t>* Details of the International Umpire Courses that you participated over the last three years:</w:t>
            </w:r>
          </w:p>
          <w:p w:rsidR="0092723B" w:rsidRPr="00083DDE" w:rsidRDefault="00DE6F6E" w:rsidP="00083DDE">
            <w:pPr>
              <w:spacing w:after="0"/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  <w:lang w:val="en-US" w:eastAsia="zh-CN"/>
              </w:rPr>
              <w:t>过去</w:t>
            </w:r>
            <w:r w:rsidRPr="00083DDE"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  <w:lang w:val="en-US" w:eastAsia="zh-CN"/>
              </w:rPr>
              <w:t>3</w:t>
            </w:r>
            <w:r w:rsidRPr="00083DDE">
              <w:rPr>
                <w:rFonts w:asciiTheme="minorHAnsi" w:eastAsia="仿宋_GB2312" w:hAnsiTheme="minorHAnsi" w:cstheme="minorHAnsi"/>
                <w:b/>
                <w:color w:val="FF0000"/>
                <w:sz w:val="28"/>
                <w:szCs w:val="28"/>
                <w:lang w:val="en-US" w:eastAsia="zh-CN"/>
              </w:rPr>
              <w:t>年参加的国际裁判课程</w:t>
            </w:r>
          </w:p>
        </w:tc>
      </w:tr>
      <w:tr w:rsidR="0092723B" w:rsidRPr="00083DDE" w:rsidTr="00083DDE">
        <w:trPr>
          <w:trHeight w:val="519"/>
        </w:trPr>
        <w:tc>
          <w:tcPr>
            <w:tcW w:w="1844" w:type="dxa"/>
            <w:vAlign w:val="bottom"/>
          </w:tcPr>
          <w:p w:rsidR="0092723B" w:rsidRPr="00083DDE" w:rsidRDefault="00DE6F6E" w:rsidP="00083DD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after="0"/>
              <w:jc w:val="center"/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GB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GB"/>
              </w:rPr>
              <w:t>Date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4961" w:type="dxa"/>
            <w:gridSpan w:val="2"/>
            <w:vAlign w:val="bottom"/>
          </w:tcPr>
          <w:p w:rsidR="0092723B" w:rsidRPr="00083DDE" w:rsidRDefault="00DE6F6E" w:rsidP="00083DD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after="0"/>
              <w:jc w:val="center"/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/>
              </w:rPr>
              <w:t>Conducted by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 xml:space="preserve">    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>授课老师</w:t>
            </w:r>
          </w:p>
        </w:tc>
        <w:tc>
          <w:tcPr>
            <w:tcW w:w="2835" w:type="dxa"/>
            <w:vAlign w:val="bottom"/>
          </w:tcPr>
          <w:p w:rsidR="0092723B" w:rsidRPr="00083DDE" w:rsidRDefault="00DE6F6E" w:rsidP="00083DD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spacing w:after="0"/>
              <w:jc w:val="center"/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/>
              </w:rPr>
              <w:t>Place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b/>
                <w:snapToGrid w:val="0"/>
                <w:color w:val="323E4F"/>
                <w:sz w:val="28"/>
                <w:szCs w:val="28"/>
                <w:lang w:val="en-US" w:eastAsia="zh-CN"/>
              </w:rPr>
              <w:t>地点</w:t>
            </w:r>
          </w:p>
        </w:tc>
      </w:tr>
      <w:tr w:rsidR="0092723B" w:rsidRPr="00083DDE" w:rsidTr="00083DDE">
        <w:trPr>
          <w:trHeight w:val="289"/>
        </w:trPr>
        <w:tc>
          <w:tcPr>
            <w:tcW w:w="1844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92723B" w:rsidRPr="00083DDE" w:rsidRDefault="00DE6F6E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（</w:t>
            </w:r>
            <w:r w:rsidR="000E5CA1"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如：</w:t>
            </w:r>
            <w:proofErr w:type="gramStart"/>
            <w:r w:rsidR="000E5CA1"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师圣</w:t>
            </w:r>
            <w:proofErr w:type="gramEnd"/>
            <w:r w:rsidR="000E5CA1"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 xml:space="preserve">  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Hwang Ho Yong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835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</w:tr>
      <w:tr w:rsidR="0092723B" w:rsidRPr="00083DDE" w:rsidTr="00083DDE">
        <w:trPr>
          <w:trHeight w:val="289"/>
        </w:trPr>
        <w:tc>
          <w:tcPr>
            <w:tcW w:w="1844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92723B" w:rsidRPr="00083DDE" w:rsidRDefault="0092723B" w:rsidP="000E5CA1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</w:pPr>
          </w:p>
        </w:tc>
      </w:tr>
      <w:tr w:rsidR="0092723B" w:rsidRPr="00083DDE" w:rsidTr="00083DDE">
        <w:trPr>
          <w:trHeight w:val="289"/>
        </w:trPr>
        <w:tc>
          <w:tcPr>
            <w:tcW w:w="1844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92723B" w:rsidRPr="00083DDE" w:rsidRDefault="0092723B">
            <w:pPr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</w:p>
        </w:tc>
      </w:tr>
    </w:tbl>
    <w:p w:rsidR="00821F27" w:rsidRPr="00083DDE" w:rsidRDefault="00821F27" w:rsidP="00821F27">
      <w:pPr>
        <w:pStyle w:val="Standard"/>
        <w:rPr>
          <w:rFonts w:asciiTheme="minorHAnsi" w:eastAsia="仿宋_GB2312" w:hAnsiTheme="minorHAnsi" w:cstheme="minorHAnsi"/>
          <w:b/>
          <w:kern w:val="0"/>
          <w:sz w:val="28"/>
          <w:szCs w:val="28"/>
          <w:u w:val="single"/>
          <w:lang w:bidi="ar-SA"/>
        </w:rPr>
      </w:pPr>
    </w:p>
    <w:p w:rsidR="00821F27" w:rsidRPr="00083DDE" w:rsidRDefault="00821F27" w:rsidP="00821F27">
      <w:pPr>
        <w:pStyle w:val="Standard"/>
        <w:rPr>
          <w:rFonts w:asciiTheme="minorHAnsi" w:eastAsia="仿宋_GB2312" w:hAnsiTheme="minorHAnsi" w:cstheme="minorHAnsi"/>
          <w:kern w:val="0"/>
          <w:sz w:val="28"/>
          <w:szCs w:val="28"/>
          <w:lang w:bidi="ar-SA"/>
        </w:rPr>
      </w:pPr>
      <w:r w:rsidRPr="00083DDE">
        <w:rPr>
          <w:rFonts w:asciiTheme="minorHAnsi" w:eastAsia="仿宋_GB2312" w:hAnsiTheme="minorHAnsi" w:cstheme="minorHAnsi" w:hint="eastAsia"/>
          <w:b/>
          <w:kern w:val="0"/>
          <w:sz w:val="28"/>
          <w:szCs w:val="28"/>
          <w:u w:val="single"/>
          <w:lang w:bidi="ar-SA"/>
        </w:rPr>
        <w:t>裁判资格要求</w:t>
      </w:r>
    </w:p>
    <w:p w:rsidR="00821F27" w:rsidRPr="00083DDE" w:rsidRDefault="00821F27" w:rsidP="00083DDE">
      <w:pPr>
        <w:pStyle w:val="aa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firstLineChars="0"/>
        <w:jc w:val="both"/>
        <w:textAlignment w:val="baseline"/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ITF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黑带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>4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段及以上，拥有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 xml:space="preserve">ITF 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“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>A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”级裁判证书</w:t>
      </w:r>
    </w:p>
    <w:p w:rsidR="00821F27" w:rsidRPr="00083DDE" w:rsidRDefault="00821F27" w:rsidP="00083DDE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Chars="0"/>
        <w:jc w:val="both"/>
        <w:textAlignment w:val="baseline"/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至少每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2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年参加一次裁判讲习。</w:t>
      </w:r>
    </w:p>
    <w:p w:rsidR="00821F27" w:rsidRPr="00083DDE" w:rsidRDefault="00821F27" w:rsidP="00083DDE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Chars="0"/>
        <w:jc w:val="both"/>
        <w:textAlignment w:val="baseline"/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至少在过去的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4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次洲级锦标赛中执裁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3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次，并在洲级裁判委员会具有良好记录。</w:t>
      </w:r>
    </w:p>
    <w:p w:rsidR="00821F27" w:rsidRPr="00083DDE" w:rsidRDefault="00821F27" w:rsidP="00083DDE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firstLineChars="0"/>
        <w:jc w:val="both"/>
        <w:textAlignment w:val="baseline"/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由所属成员国签字认可参加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2017</w:t>
      </w:r>
      <w:r w:rsidRPr="00083DDE">
        <w:rPr>
          <w:rFonts w:asciiTheme="minorHAnsi" w:eastAsia="仿宋_GB2312" w:hAnsiTheme="minorHAnsi" w:cstheme="minorHAnsi" w:hint="eastAsia"/>
          <w:sz w:val="28"/>
          <w:szCs w:val="28"/>
          <w:lang w:val="en-US" w:eastAsia="zh-CN"/>
        </w:rPr>
        <w:t>朝鲜平壤世锦赛执裁。</w:t>
      </w:r>
    </w:p>
    <w:p w:rsidR="0092723B" w:rsidRPr="00083DDE" w:rsidRDefault="00DE6F6E">
      <w:pPr>
        <w:pStyle w:val="1"/>
        <w:ind w:left="761"/>
        <w:rPr>
          <w:rFonts w:asciiTheme="minorHAnsi" w:eastAsia="仿宋_GB2312" w:hAnsiTheme="minorHAnsi" w:cstheme="minorHAnsi"/>
          <w:sz w:val="28"/>
          <w:szCs w:val="28"/>
          <w:lang w:val="en-US"/>
        </w:rPr>
      </w:pP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ab/>
      </w: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ab/>
      </w:r>
    </w:p>
    <w:p w:rsidR="00CD39A4" w:rsidRPr="00083DDE" w:rsidRDefault="00CD39A4" w:rsidP="00083DDE">
      <w:pPr>
        <w:pStyle w:val="1"/>
        <w:ind w:firstLineChars="200" w:firstLine="560"/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 xml:space="preserve">I wish to be an official Umpire/Referee for the World </w:t>
      </w:r>
      <w:proofErr w:type="spellStart"/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>Taekwon</w:t>
      </w:r>
      <w:proofErr w:type="spellEnd"/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 xml:space="preserve">-Do (ITF) Championships to be held in </w:t>
      </w:r>
      <w:r w:rsidRPr="00083DDE">
        <w:rPr>
          <w:rFonts w:asciiTheme="minorHAnsi" w:eastAsia="仿宋_GB2312" w:hAnsiTheme="minorHAnsi" w:cstheme="minorHAnsi" w:hint="eastAsia"/>
          <w:i/>
          <w:sz w:val="28"/>
          <w:szCs w:val="28"/>
          <w:lang w:val="en-US" w:eastAsia="zh-CN"/>
        </w:rPr>
        <w:t>Pyongyang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>, 201</w:t>
      </w:r>
      <w:r w:rsidRPr="00083DDE">
        <w:rPr>
          <w:rFonts w:asciiTheme="minorHAnsi" w:eastAsia="仿宋_GB2312" w:hAnsiTheme="minorHAnsi" w:cstheme="minorHAnsi" w:hint="eastAsia"/>
          <w:i/>
          <w:sz w:val="28"/>
          <w:szCs w:val="28"/>
          <w:lang w:val="en-US" w:eastAsia="zh-CN"/>
        </w:rPr>
        <w:t>7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>.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/>
        </w:rPr>
        <w:tab/>
      </w:r>
    </w:p>
    <w:p w:rsidR="00CD39A4" w:rsidRPr="00083DDE" w:rsidRDefault="00CD39A4" w:rsidP="00083DDE">
      <w:pPr>
        <w:pStyle w:val="1"/>
        <w:ind w:firstLineChars="150" w:firstLine="420"/>
        <w:rPr>
          <w:rFonts w:asciiTheme="minorHAnsi" w:eastAsia="仿宋_GB2312" w:hAnsiTheme="minorHAnsi" w:cstheme="minorHAnsi"/>
          <w:i/>
          <w:sz w:val="28"/>
          <w:szCs w:val="28"/>
          <w:lang w:val="en-US"/>
        </w:rPr>
      </w:pP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我希望成为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201</w:t>
      </w:r>
      <w:r w:rsidRPr="00083DDE">
        <w:rPr>
          <w:rFonts w:asciiTheme="minorHAnsi" w:eastAsia="仿宋_GB2312" w:hAnsiTheme="minorHAnsi" w:cstheme="minorHAnsi" w:hint="eastAsia"/>
          <w:i/>
          <w:sz w:val="28"/>
          <w:szCs w:val="28"/>
          <w:lang w:val="en-US" w:eastAsia="zh-CN"/>
        </w:rPr>
        <w:t>7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年将在</w:t>
      </w:r>
      <w:r w:rsidRPr="00083DDE">
        <w:rPr>
          <w:rFonts w:asciiTheme="minorHAnsi" w:eastAsia="仿宋_GB2312" w:hAnsiTheme="minorHAnsi" w:cstheme="minorHAnsi" w:hint="eastAsia"/>
          <w:i/>
          <w:sz w:val="28"/>
          <w:szCs w:val="28"/>
          <w:lang w:val="en-US" w:eastAsia="zh-CN"/>
        </w:rPr>
        <w:t>朝鲜平壤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举办的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ITF</w:t>
      </w:r>
      <w:r w:rsidRPr="00083DDE">
        <w:rPr>
          <w:rFonts w:asciiTheme="minorHAnsi" w:eastAsia="仿宋_GB2312" w:hAnsiTheme="minorHAnsi" w:cstheme="minorHAnsi"/>
          <w:i/>
          <w:sz w:val="28"/>
          <w:szCs w:val="28"/>
          <w:lang w:val="en-US" w:eastAsia="zh-CN"/>
        </w:rPr>
        <w:t>世界锦标赛的官方裁判</w:t>
      </w:r>
      <w:r w:rsidR="00083DDE">
        <w:rPr>
          <w:rFonts w:asciiTheme="minorHAnsi" w:eastAsia="仿宋_GB2312" w:hAnsiTheme="minorHAnsi" w:cstheme="minorHAnsi" w:hint="eastAsia"/>
          <w:i/>
          <w:sz w:val="28"/>
          <w:szCs w:val="28"/>
          <w:lang w:val="en-US" w:eastAsia="zh-CN"/>
        </w:rPr>
        <w:t>。</w:t>
      </w:r>
    </w:p>
    <w:p w:rsidR="0092723B" w:rsidRDefault="0092723B">
      <w:pPr>
        <w:pStyle w:val="1"/>
        <w:rPr>
          <w:rFonts w:asciiTheme="minorHAnsi" w:eastAsia="仿宋_GB2312" w:hAnsiTheme="minorHAnsi" w:cstheme="minorHAnsi" w:hint="eastAsia"/>
          <w:sz w:val="28"/>
          <w:szCs w:val="28"/>
          <w:u w:val="single"/>
          <w:lang w:val="en-US" w:eastAsia="zh-CN"/>
        </w:rPr>
      </w:pPr>
    </w:p>
    <w:p w:rsidR="00083DDE" w:rsidRPr="00083DDE" w:rsidRDefault="00083DDE">
      <w:pPr>
        <w:pStyle w:val="1"/>
        <w:rPr>
          <w:rFonts w:asciiTheme="minorHAnsi" w:eastAsia="仿宋_GB2312" w:hAnsiTheme="minorHAnsi" w:cstheme="minorHAnsi" w:hint="eastAsia"/>
          <w:sz w:val="28"/>
          <w:szCs w:val="28"/>
          <w:u w:val="single"/>
          <w:lang w:val="en-US" w:eastAsia="zh-CN"/>
        </w:rPr>
      </w:pPr>
    </w:p>
    <w:p w:rsidR="0092723B" w:rsidRPr="00083DDE" w:rsidRDefault="00DE6F6E">
      <w:pPr>
        <w:pStyle w:val="1"/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</w:pP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>Signature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 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>签名</w:t>
      </w:r>
      <w:r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  <w:t>: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 w:eastAsia="zh-CN"/>
        </w:rPr>
        <w:t xml:space="preserve"> 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 w:eastAsia="zh-CN"/>
        </w:rPr>
        <w:t>（可粘贴</w:t>
      </w:r>
      <w:r w:rsidR="00DB68DC"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 w:eastAsia="zh-CN"/>
        </w:rPr>
        <w:t>签名扫描版）</w:t>
      </w:r>
      <w:r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  <w:tab/>
      </w:r>
      <w:r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  <w:tab/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 w:eastAsia="zh-CN"/>
        </w:rPr>
        <w:t xml:space="preserve">  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>Date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>日期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>: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</w:t>
      </w:r>
      <w:r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  <w:t xml:space="preserve">      </w:t>
      </w:r>
      <w:r w:rsidR="000E5CA1"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 w:eastAsia="zh-CN"/>
        </w:rPr>
        <w:t xml:space="preserve">             </w:t>
      </w:r>
      <w:r w:rsidRPr="00083DDE">
        <w:rPr>
          <w:rFonts w:asciiTheme="minorHAnsi" w:eastAsia="仿宋_GB2312" w:hAnsiTheme="minorHAnsi" w:cstheme="minorHAnsi"/>
          <w:sz w:val="28"/>
          <w:szCs w:val="28"/>
          <w:u w:val="single"/>
          <w:lang w:val="en-US"/>
        </w:rPr>
        <w:t xml:space="preserve">  .                      </w:t>
      </w:r>
    </w:p>
    <w:p w:rsidR="0092723B" w:rsidRPr="00083DDE" w:rsidRDefault="0092723B">
      <w:pPr>
        <w:pStyle w:val="1"/>
        <w:rPr>
          <w:rFonts w:asciiTheme="minorHAnsi" w:eastAsia="仿宋_GB2312" w:hAnsiTheme="minorHAnsi" w:cstheme="minorHAnsi"/>
          <w:sz w:val="28"/>
          <w:szCs w:val="28"/>
          <w:lang w:val="en-US"/>
        </w:rPr>
      </w:pPr>
    </w:p>
    <w:p w:rsidR="00DB68DC" w:rsidRPr="00083DDE" w:rsidRDefault="00DE6F6E">
      <w:pPr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/>
          <w:sz w:val="28"/>
          <w:szCs w:val="28"/>
          <w:lang w:val="en-US"/>
        </w:rPr>
        <w:t>NGB’s Recommendation</w:t>
      </w: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 xml:space="preserve"> </w:t>
      </w:r>
    </w:p>
    <w:p w:rsidR="0092723B" w:rsidRPr="00083DDE" w:rsidRDefault="00DE6F6E">
      <w:pPr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  <w:r w:rsidRPr="00083DDE">
        <w:rPr>
          <w:rFonts w:asciiTheme="minorHAnsi" w:eastAsia="仿宋_GB2312" w:hAnsiTheme="minorHAnsi" w:cstheme="minorHAnsi"/>
          <w:sz w:val="28"/>
          <w:szCs w:val="28"/>
          <w:lang w:val="en-US" w:eastAsia="zh-CN"/>
        </w:rPr>
        <w:t>成员国协会推荐</w:t>
      </w:r>
    </w:p>
    <w:p w:rsidR="0092723B" w:rsidRPr="00083DDE" w:rsidRDefault="0092723B">
      <w:pPr>
        <w:pStyle w:val="1"/>
        <w:rPr>
          <w:rFonts w:asciiTheme="minorHAnsi" w:eastAsia="仿宋_GB2312" w:hAnsiTheme="minorHAnsi" w:cstheme="minorHAnsi"/>
          <w:sz w:val="28"/>
          <w:szCs w:val="28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2723B" w:rsidRPr="00083DDE" w:rsidTr="00083DDE">
        <w:trPr>
          <w:trHeight w:val="1054"/>
        </w:trPr>
        <w:tc>
          <w:tcPr>
            <w:tcW w:w="9072" w:type="dxa"/>
          </w:tcPr>
          <w:p w:rsidR="00083DDE" w:rsidRPr="00083DDE" w:rsidRDefault="00083DDE">
            <w:pPr>
              <w:pStyle w:val="1"/>
              <w:rPr>
                <w:rFonts w:asciiTheme="minorHAnsi" w:eastAsia="仿宋_GB2312" w:hAnsiTheme="minorHAnsi" w:cstheme="minorHAnsi" w:hint="eastAsia"/>
                <w:b/>
                <w:sz w:val="28"/>
                <w:szCs w:val="28"/>
                <w:u w:val="single"/>
                <w:lang w:val="en-US" w:eastAsia="zh-CN"/>
              </w:rPr>
            </w:pPr>
          </w:p>
          <w:p w:rsidR="0092723B" w:rsidRPr="00083DDE" w:rsidRDefault="00DE6F6E">
            <w:pPr>
              <w:pStyle w:val="1"/>
              <w:rPr>
                <w:rFonts w:asciiTheme="minorHAnsi" w:eastAsia="仿宋_GB2312" w:hAnsiTheme="minorHAnsi" w:cstheme="minorHAnsi"/>
                <w:b/>
                <w:sz w:val="36"/>
                <w:szCs w:val="28"/>
                <w:u w:val="single"/>
                <w:lang w:val="en-GB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36"/>
                <w:szCs w:val="28"/>
                <w:u w:val="single"/>
                <w:lang w:val="en-US" w:eastAsia="zh-CN"/>
              </w:rPr>
              <w:t>重要提示</w:t>
            </w:r>
          </w:p>
          <w:p w:rsidR="0092723B" w:rsidRPr="00083DDE" w:rsidRDefault="0092723B">
            <w:pPr>
              <w:pStyle w:val="1"/>
              <w:rPr>
                <w:rFonts w:asciiTheme="minorHAnsi" w:eastAsia="仿宋_GB2312" w:hAnsiTheme="minorHAnsi" w:cstheme="minorHAnsi"/>
                <w:sz w:val="28"/>
                <w:szCs w:val="28"/>
                <w:lang w:val="en-GB"/>
              </w:rPr>
            </w:pPr>
          </w:p>
          <w:p w:rsidR="0092723B" w:rsidRPr="00083DDE" w:rsidRDefault="00DE6F6E">
            <w:pPr>
              <w:pStyle w:val="1"/>
              <w:rPr>
                <w:rFonts w:asciiTheme="minorHAnsi" w:eastAsia="仿宋_GB2312" w:hAnsiTheme="minorHAnsi" w:cstheme="minorHAnsi"/>
                <w:b/>
                <w:sz w:val="28"/>
                <w:szCs w:val="28"/>
                <w:u w:val="single"/>
                <w:lang w:val="en-GB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所有裁判需精通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ITF</w:t>
            </w:r>
            <w:r w:rsidRPr="00083DDE">
              <w:rPr>
                <w:rFonts w:asciiTheme="minorHAnsi" w:eastAsia="仿宋_GB2312" w:hAnsiTheme="minorHAnsi" w:cstheme="minorHAnsi"/>
                <w:b/>
                <w:sz w:val="28"/>
                <w:szCs w:val="28"/>
                <w:lang w:val="en-US" w:eastAsia="zh-CN"/>
              </w:rPr>
              <w:t>裁判和竞赛规则。</w:t>
            </w:r>
          </w:p>
          <w:p w:rsidR="0092723B" w:rsidRPr="00083DDE" w:rsidRDefault="0092723B">
            <w:pPr>
              <w:pStyle w:val="1"/>
              <w:ind w:leftChars="231" w:left="508"/>
              <w:rPr>
                <w:rFonts w:asciiTheme="minorHAnsi" w:eastAsia="仿宋_GB2312" w:hAnsiTheme="minorHAnsi" w:cstheme="minorHAnsi"/>
                <w:b/>
                <w:sz w:val="28"/>
                <w:szCs w:val="28"/>
                <w:u w:val="single"/>
                <w:lang w:val="en-GB"/>
              </w:rPr>
            </w:pPr>
          </w:p>
          <w:p w:rsidR="0092723B" w:rsidRPr="00083DDE" w:rsidRDefault="00DE6F6E">
            <w:pPr>
              <w:pStyle w:val="1"/>
              <w:ind w:leftChars="331" w:left="728"/>
              <w:rPr>
                <w:rFonts w:asciiTheme="minorHAnsi" w:eastAsia="仿宋_GB2312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裁判着装要求</w:t>
            </w:r>
          </w:p>
          <w:p w:rsidR="0092723B" w:rsidRPr="00083DDE" w:rsidRDefault="0092723B">
            <w:pPr>
              <w:pStyle w:val="1"/>
              <w:ind w:leftChars="331" w:left="728"/>
              <w:rPr>
                <w:rFonts w:asciiTheme="minorHAnsi" w:eastAsia="仿宋_GB2312" w:hAnsiTheme="minorHAnsi" w:cstheme="minorHAnsi"/>
                <w:b/>
                <w:sz w:val="28"/>
                <w:szCs w:val="28"/>
              </w:rPr>
            </w:pPr>
          </w:p>
          <w:p w:rsidR="0092723B" w:rsidRPr="00083DDE" w:rsidRDefault="00DE6F6E">
            <w:pPr>
              <w:pStyle w:val="1"/>
              <w:numPr>
                <w:ilvl w:val="0"/>
                <w:numId w:val="1"/>
              </w:numPr>
              <w:ind w:leftChars="431" w:left="1348"/>
              <w:rPr>
                <w:rFonts w:asciiTheme="minorHAnsi" w:eastAsia="仿宋_GB2312" w:hAnsiTheme="minorHAnsi" w:cstheme="minorHAnsi"/>
                <w:sz w:val="28"/>
                <w:szCs w:val="28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白色长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/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短袖衬衫</w:t>
            </w:r>
          </w:p>
          <w:p w:rsidR="0092723B" w:rsidRPr="00083DDE" w:rsidRDefault="00DE6F6E">
            <w:pPr>
              <w:pStyle w:val="1"/>
              <w:numPr>
                <w:ilvl w:val="0"/>
                <w:numId w:val="1"/>
              </w:numPr>
              <w:ind w:leftChars="431" w:left="1348"/>
              <w:rPr>
                <w:rFonts w:asciiTheme="minorHAnsi" w:eastAsia="仿宋_GB2312" w:hAnsiTheme="minorHAnsi" w:cstheme="minorHAnsi"/>
                <w:sz w:val="28"/>
                <w:szCs w:val="28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深蓝色裤子</w:t>
            </w:r>
          </w:p>
          <w:p w:rsidR="0092723B" w:rsidRPr="00083DDE" w:rsidRDefault="00DE6F6E">
            <w:pPr>
              <w:pStyle w:val="1"/>
              <w:numPr>
                <w:ilvl w:val="0"/>
                <w:numId w:val="1"/>
              </w:numPr>
              <w:ind w:leftChars="431" w:left="1348"/>
              <w:rPr>
                <w:rFonts w:asciiTheme="minorHAnsi" w:eastAsia="仿宋_GB2312" w:hAnsiTheme="minorHAnsi" w:cstheme="minorHAnsi"/>
                <w:sz w:val="28"/>
                <w:szCs w:val="28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白色运动鞋</w:t>
            </w:r>
          </w:p>
          <w:p w:rsidR="0092723B" w:rsidRPr="00083DDE" w:rsidRDefault="00DE6F6E">
            <w:pPr>
              <w:pStyle w:val="1"/>
              <w:numPr>
                <w:ilvl w:val="0"/>
                <w:numId w:val="1"/>
              </w:numPr>
              <w:ind w:leftChars="431" w:left="1348"/>
              <w:rPr>
                <w:rFonts w:asciiTheme="minorHAnsi" w:eastAsia="仿宋_GB2312" w:hAnsiTheme="minorHAnsi" w:cstheme="minorHAnsi"/>
                <w:sz w:val="28"/>
                <w:szCs w:val="28"/>
                <w:lang w:val="en-GB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深蓝色领结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 xml:space="preserve"> 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（其他颜色不允许）</w:t>
            </w:r>
          </w:p>
          <w:p w:rsidR="0092723B" w:rsidRPr="00083DDE" w:rsidRDefault="0092723B">
            <w:pPr>
              <w:pStyle w:val="1"/>
              <w:ind w:left="761"/>
              <w:rPr>
                <w:rFonts w:asciiTheme="minorHAnsi" w:eastAsia="仿宋_GB2312" w:hAnsiTheme="minorHAnsi" w:cstheme="minorHAnsi"/>
                <w:sz w:val="28"/>
                <w:szCs w:val="28"/>
                <w:lang w:val="en-GB"/>
              </w:rPr>
            </w:pPr>
          </w:p>
          <w:p w:rsidR="0092723B" w:rsidRPr="00083DDE" w:rsidRDefault="00DE6F6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jc w:val="both"/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GB" w:eastAsia="zh-CN"/>
              </w:rPr>
            </w:pPr>
            <w:r w:rsidRPr="00083DDE"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GB" w:eastAsia="zh-CN"/>
              </w:rPr>
              <w:t>所有裁判强制要求按上述着装，若出现不符，则</w:t>
            </w:r>
            <w:r w:rsidR="00DB68DC" w:rsidRPr="00083DDE"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GB" w:eastAsia="zh-CN"/>
              </w:rPr>
              <w:t>丧失</w:t>
            </w:r>
            <w:r w:rsidRPr="00083DDE"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GB" w:eastAsia="zh-CN"/>
              </w:rPr>
              <w:t>担任世锦赛裁判的权利。裁判应遵守</w:t>
            </w:r>
            <w:r w:rsidRPr="00083DDE"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US" w:eastAsia="zh-CN"/>
              </w:rPr>
              <w:t>ITF</w:t>
            </w:r>
            <w:r w:rsidRPr="00083DDE">
              <w:rPr>
                <w:rFonts w:asciiTheme="minorHAnsi" w:eastAsia="仿宋_GB2312" w:hAnsiTheme="minorHAnsi" w:cstheme="minorHAnsi"/>
                <w:snapToGrid w:val="0"/>
                <w:sz w:val="28"/>
                <w:szCs w:val="28"/>
                <w:lang w:val="en-US" w:eastAsia="zh-CN"/>
              </w:rPr>
              <w:t>裁判委员会和世锦赛组委会制定的时间表。</w:t>
            </w:r>
          </w:p>
          <w:p w:rsidR="0092723B" w:rsidRPr="00083DDE" w:rsidRDefault="00DE6F6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jc w:val="both"/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根据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ITF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总会决议，自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2016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年起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 xml:space="preserve">, 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只有参加过裁判课程，且至少在过去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年中参加过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次裁判课程，才有资格担任世锦赛裁判。</w:t>
            </w:r>
          </w:p>
          <w:p w:rsidR="0092723B" w:rsidRPr="00083DDE" w:rsidRDefault="00DE6F6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jc w:val="both"/>
              <w:rPr>
                <w:rFonts w:asciiTheme="minorHAnsi" w:eastAsia="仿宋_GB2312" w:hAnsiTheme="minorHAnsi" w:cstheme="minorHAnsi"/>
                <w:color w:val="000000" w:themeColor="text1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color w:val="000000" w:themeColor="text1"/>
                <w:sz w:val="28"/>
                <w:szCs w:val="28"/>
                <w:lang w:val="en-US" w:eastAsia="zh-CN"/>
              </w:rPr>
              <w:t>裁判委员会将严格从申请人中选出</w:t>
            </w:r>
            <w:r w:rsidRPr="00083DDE">
              <w:rPr>
                <w:rFonts w:asciiTheme="minorHAnsi" w:eastAsia="仿宋_GB2312" w:hAnsiTheme="minorHAnsi" w:cstheme="minorHAnsi"/>
                <w:color w:val="000000" w:themeColor="text1"/>
                <w:sz w:val="28"/>
                <w:szCs w:val="28"/>
                <w:lang w:val="en-US" w:eastAsia="zh-CN"/>
              </w:rPr>
              <w:t>60</w:t>
            </w:r>
            <w:r w:rsidRPr="00083DDE">
              <w:rPr>
                <w:rFonts w:asciiTheme="minorHAnsi" w:eastAsia="仿宋_GB2312" w:hAnsiTheme="minorHAnsi" w:cstheme="minorHAnsi"/>
                <w:color w:val="000000" w:themeColor="text1"/>
                <w:sz w:val="28"/>
                <w:szCs w:val="28"/>
                <w:lang w:val="en-US" w:eastAsia="zh-CN"/>
              </w:rPr>
              <w:t>名裁判。</w:t>
            </w:r>
          </w:p>
          <w:p w:rsidR="0092723B" w:rsidRPr="00083DDE" w:rsidRDefault="00DE6F6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jc w:val="both"/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b/>
                <w:color w:val="000000" w:themeColor="text1"/>
                <w:sz w:val="28"/>
                <w:szCs w:val="28"/>
                <w:lang w:val="en-US" w:eastAsia="zh-CN"/>
              </w:rPr>
              <w:t>如您被选中后，没有参加世锦赛，您将不允许参加下一届世锦赛裁判的选拔。</w:t>
            </w:r>
          </w:p>
          <w:p w:rsidR="0092723B" w:rsidRPr="00083DDE" w:rsidRDefault="00DE6F6E">
            <w:pPr>
              <w:tabs>
                <w:tab w:val="left" w:pos="-2410"/>
                <w:tab w:val="left" w:pos="-2127"/>
                <w:tab w:val="left" w:pos="5988"/>
                <w:tab w:val="left" w:pos="6492"/>
                <w:tab w:val="left" w:pos="6888"/>
                <w:tab w:val="left" w:pos="7284"/>
                <w:tab w:val="left" w:pos="7680"/>
                <w:tab w:val="left" w:pos="8076"/>
                <w:tab w:val="left" w:pos="8472"/>
                <w:tab w:val="left" w:pos="8976"/>
                <w:tab w:val="left" w:pos="9480"/>
                <w:tab w:val="left" w:pos="10056"/>
                <w:tab w:val="left" w:pos="10490"/>
              </w:tabs>
              <w:jc w:val="both"/>
              <w:rPr>
                <w:rFonts w:asciiTheme="minorHAnsi" w:eastAsia="仿宋_GB2312" w:hAnsiTheme="minorHAnsi" w:cstheme="minorHAnsi"/>
                <w:sz w:val="28"/>
                <w:szCs w:val="28"/>
                <w:lang w:val="en-US"/>
              </w:rPr>
            </w:pP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只有选中的裁判享有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ITF</w:t>
            </w:r>
            <w:r w:rsidRPr="00083DDE">
              <w:rPr>
                <w:rFonts w:asciiTheme="minorHAnsi" w:eastAsia="仿宋_GB2312" w:hAnsiTheme="minorHAnsi" w:cstheme="minorHAnsi"/>
                <w:sz w:val="28"/>
                <w:szCs w:val="28"/>
                <w:lang w:val="en-US" w:eastAsia="zh-CN"/>
              </w:rPr>
              <w:t>世锦赛期间安排的免费住宿和三餐，及享有相应津贴。</w:t>
            </w:r>
          </w:p>
        </w:tc>
      </w:tr>
    </w:tbl>
    <w:p w:rsidR="008A36C0" w:rsidRPr="00083DDE" w:rsidRDefault="008A36C0" w:rsidP="008A36C0">
      <w:pPr>
        <w:rPr>
          <w:rFonts w:asciiTheme="minorHAnsi" w:eastAsia="仿宋_GB2312" w:hAnsiTheme="minorHAnsi" w:cstheme="minorHAnsi"/>
          <w:sz w:val="28"/>
          <w:szCs w:val="28"/>
          <w:lang w:val="en-US" w:eastAsia="zh-CN"/>
        </w:rPr>
      </w:pPr>
    </w:p>
    <w:sectPr w:rsidR="008A36C0" w:rsidRPr="00083DDE" w:rsidSect="00927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892" w:rsidRDefault="004A4892" w:rsidP="00675154">
      <w:pPr>
        <w:spacing w:after="0" w:line="240" w:lineRule="auto"/>
      </w:pPr>
      <w:r>
        <w:separator/>
      </w:r>
    </w:p>
  </w:endnote>
  <w:endnote w:type="continuationSeparator" w:id="0">
    <w:p w:rsidR="004A4892" w:rsidRDefault="004A4892" w:rsidP="0067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892" w:rsidRDefault="004A4892" w:rsidP="00675154">
      <w:pPr>
        <w:spacing w:after="0" w:line="240" w:lineRule="auto"/>
      </w:pPr>
      <w:r>
        <w:separator/>
      </w:r>
    </w:p>
  </w:footnote>
  <w:footnote w:type="continuationSeparator" w:id="0">
    <w:p w:rsidR="004A4892" w:rsidRDefault="004A4892" w:rsidP="0067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74EC9"/>
    <w:multiLevelType w:val="multilevel"/>
    <w:tmpl w:val="7C9605A2"/>
    <w:styleLink w:val="WWNum2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>
    <w:nsid w:val="40793476"/>
    <w:multiLevelType w:val="multilevel"/>
    <w:tmpl w:val="40793476"/>
    <w:lvl w:ilvl="0">
      <w:start w:val="1"/>
      <w:numFmt w:val="decimal"/>
      <w:lvlText w:val="%1."/>
      <w:lvlJc w:val="left"/>
      <w:pPr>
        <w:ind w:left="1161" w:hanging="400"/>
      </w:pPr>
      <w:rPr>
        <w:rFonts w:cs="Times New Roman"/>
      </w:rPr>
    </w:lvl>
    <w:lvl w:ilvl="1" w:tentative="1">
      <w:start w:val="1"/>
      <w:numFmt w:val="upperLetter"/>
      <w:lvlText w:val="%2."/>
      <w:lvlJc w:val="left"/>
      <w:pPr>
        <w:ind w:left="1561" w:hanging="40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61" w:hanging="40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61" w:hanging="40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ind w:left="2761" w:hanging="40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1" w:hanging="40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61" w:hanging="40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ind w:left="3961" w:hanging="40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61" w:hanging="4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396"/>
    <w:rsid w:val="000130B0"/>
    <w:rsid w:val="00026415"/>
    <w:rsid w:val="0005086D"/>
    <w:rsid w:val="000730C4"/>
    <w:rsid w:val="00083DDE"/>
    <w:rsid w:val="0008634E"/>
    <w:rsid w:val="000B1332"/>
    <w:rsid w:val="000C4BF8"/>
    <w:rsid w:val="000D1966"/>
    <w:rsid w:val="000D4494"/>
    <w:rsid w:val="000D6D91"/>
    <w:rsid w:val="000E5CA1"/>
    <w:rsid w:val="001005C1"/>
    <w:rsid w:val="00101458"/>
    <w:rsid w:val="00166960"/>
    <w:rsid w:val="00186916"/>
    <w:rsid w:val="00192775"/>
    <w:rsid w:val="001D71B7"/>
    <w:rsid w:val="001E18CD"/>
    <w:rsid w:val="0023524F"/>
    <w:rsid w:val="002620A6"/>
    <w:rsid w:val="00280060"/>
    <w:rsid w:val="00291F89"/>
    <w:rsid w:val="002F70B4"/>
    <w:rsid w:val="00351748"/>
    <w:rsid w:val="00356D72"/>
    <w:rsid w:val="00397D4A"/>
    <w:rsid w:val="003D03C6"/>
    <w:rsid w:val="00410A89"/>
    <w:rsid w:val="00421396"/>
    <w:rsid w:val="00471EA4"/>
    <w:rsid w:val="004764CD"/>
    <w:rsid w:val="004A2982"/>
    <w:rsid w:val="004A4892"/>
    <w:rsid w:val="004C5206"/>
    <w:rsid w:val="004D09E7"/>
    <w:rsid w:val="005251DB"/>
    <w:rsid w:val="005467F5"/>
    <w:rsid w:val="005524D0"/>
    <w:rsid w:val="00554CF8"/>
    <w:rsid w:val="005E17D9"/>
    <w:rsid w:val="00675154"/>
    <w:rsid w:val="0067745E"/>
    <w:rsid w:val="00726688"/>
    <w:rsid w:val="00743B7E"/>
    <w:rsid w:val="007574E2"/>
    <w:rsid w:val="00774B4C"/>
    <w:rsid w:val="007E17BB"/>
    <w:rsid w:val="00821F27"/>
    <w:rsid w:val="00872420"/>
    <w:rsid w:val="008A36C0"/>
    <w:rsid w:val="008B29A2"/>
    <w:rsid w:val="00912C11"/>
    <w:rsid w:val="0092159A"/>
    <w:rsid w:val="0092723B"/>
    <w:rsid w:val="009426B3"/>
    <w:rsid w:val="00973048"/>
    <w:rsid w:val="009A04A7"/>
    <w:rsid w:val="009C3C92"/>
    <w:rsid w:val="009E44B9"/>
    <w:rsid w:val="009F6B22"/>
    <w:rsid w:val="00A14D72"/>
    <w:rsid w:val="00AE17EE"/>
    <w:rsid w:val="00B0012F"/>
    <w:rsid w:val="00B06F64"/>
    <w:rsid w:val="00B70591"/>
    <w:rsid w:val="00B853C8"/>
    <w:rsid w:val="00BB1934"/>
    <w:rsid w:val="00BB2704"/>
    <w:rsid w:val="00C167E7"/>
    <w:rsid w:val="00C5542C"/>
    <w:rsid w:val="00C75392"/>
    <w:rsid w:val="00CD39A4"/>
    <w:rsid w:val="00CF5C3E"/>
    <w:rsid w:val="00CF7C42"/>
    <w:rsid w:val="00D4304C"/>
    <w:rsid w:val="00D65A3B"/>
    <w:rsid w:val="00DB68DC"/>
    <w:rsid w:val="00DE1468"/>
    <w:rsid w:val="00DE6F6E"/>
    <w:rsid w:val="00E21060"/>
    <w:rsid w:val="00E2459E"/>
    <w:rsid w:val="00E43164"/>
    <w:rsid w:val="00E95EBA"/>
    <w:rsid w:val="00ED62C8"/>
    <w:rsid w:val="00EF3620"/>
    <w:rsid w:val="00F031C9"/>
    <w:rsid w:val="00F233F8"/>
    <w:rsid w:val="00F32DCD"/>
    <w:rsid w:val="00F331B8"/>
    <w:rsid w:val="00F50DDC"/>
    <w:rsid w:val="00FA40FE"/>
    <w:rsid w:val="00FC047A"/>
    <w:rsid w:val="00FF549B"/>
    <w:rsid w:val="0AD3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annotation subject" w:unhideWhenUsed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3B"/>
    <w:pPr>
      <w:spacing w:after="200" w:line="276" w:lineRule="auto"/>
    </w:pPr>
    <w:rPr>
      <w:sz w:val="22"/>
      <w:szCs w:val="22"/>
      <w:lang w:val="de-AT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92723B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92723B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rsid w:val="0092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99"/>
    <w:qFormat/>
    <w:rsid w:val="0092723B"/>
    <w:rPr>
      <w:rFonts w:cs="Times New Roman"/>
      <w:i/>
      <w:iCs/>
    </w:rPr>
  </w:style>
  <w:style w:type="character" w:styleId="a7">
    <w:name w:val="Hyperlink"/>
    <w:basedOn w:val="a0"/>
    <w:uiPriority w:val="99"/>
    <w:rsid w:val="0092723B"/>
    <w:rPr>
      <w:rFonts w:cs="Times New Roman"/>
      <w:color w:val="0563C1"/>
      <w:u w:val="single"/>
    </w:rPr>
  </w:style>
  <w:style w:type="character" w:styleId="a8">
    <w:name w:val="annotation reference"/>
    <w:basedOn w:val="a0"/>
    <w:uiPriority w:val="99"/>
    <w:semiHidden/>
    <w:rsid w:val="0092723B"/>
    <w:rPr>
      <w:rFonts w:cs="Times New Roman"/>
      <w:sz w:val="16"/>
      <w:szCs w:val="16"/>
    </w:rPr>
  </w:style>
  <w:style w:type="table" w:styleId="a9">
    <w:name w:val="Table Grid"/>
    <w:basedOn w:val="a1"/>
    <w:uiPriority w:val="99"/>
    <w:rsid w:val="0092723B"/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无间隔1"/>
    <w:link w:val="NoSpacingChar"/>
    <w:uiPriority w:val="99"/>
    <w:qFormat/>
    <w:rsid w:val="0092723B"/>
    <w:rPr>
      <w:sz w:val="22"/>
      <w:szCs w:val="22"/>
      <w:lang w:val="de-AT" w:eastAsia="ko-KR"/>
    </w:rPr>
  </w:style>
  <w:style w:type="character" w:customStyle="1" w:styleId="Char0">
    <w:name w:val="批注文字 Char"/>
    <w:basedOn w:val="a0"/>
    <w:link w:val="a4"/>
    <w:uiPriority w:val="99"/>
    <w:semiHidden/>
    <w:locked/>
    <w:rsid w:val="0092723B"/>
    <w:rPr>
      <w:rFonts w:cs="Times New Roman"/>
      <w:sz w:val="20"/>
      <w:szCs w:val="20"/>
      <w:lang w:val="de-AT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92723B"/>
    <w:rPr>
      <w:rFonts w:cs="Times New Roman"/>
      <w:b/>
      <w:bCs/>
      <w:sz w:val="20"/>
      <w:szCs w:val="20"/>
      <w:lang w:val="de-AT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2723B"/>
    <w:rPr>
      <w:rFonts w:ascii="Segoe UI" w:hAnsi="Segoe UI" w:cs="Segoe UI"/>
      <w:sz w:val="18"/>
      <w:szCs w:val="18"/>
      <w:lang w:val="de-AT"/>
    </w:rPr>
  </w:style>
  <w:style w:type="paragraph" w:customStyle="1" w:styleId="10">
    <w:name w:val="列出段落1"/>
    <w:basedOn w:val="a"/>
    <w:uiPriority w:val="99"/>
    <w:qFormat/>
    <w:rsid w:val="0092723B"/>
    <w:pPr>
      <w:ind w:left="720"/>
      <w:contextualSpacing/>
    </w:pPr>
  </w:style>
  <w:style w:type="character" w:customStyle="1" w:styleId="textexposedshow">
    <w:name w:val="text_exposed_show"/>
    <w:basedOn w:val="a0"/>
    <w:uiPriority w:val="99"/>
    <w:rsid w:val="0092723B"/>
    <w:rPr>
      <w:rFonts w:cs="Times New Roman"/>
    </w:rPr>
  </w:style>
  <w:style w:type="character" w:customStyle="1" w:styleId="NoSpacingChar">
    <w:name w:val="No Spacing Char"/>
    <w:basedOn w:val="a0"/>
    <w:link w:val="1"/>
    <w:uiPriority w:val="99"/>
    <w:locked/>
    <w:rsid w:val="0092723B"/>
    <w:rPr>
      <w:rFonts w:cs="Times New Roman"/>
      <w:sz w:val="22"/>
      <w:szCs w:val="22"/>
      <w:lang w:val="de-AT" w:eastAsia="ko-KR" w:bidi="ar-SA"/>
    </w:rPr>
  </w:style>
  <w:style w:type="paragraph" w:styleId="aa">
    <w:name w:val="List Paragraph"/>
    <w:basedOn w:val="a"/>
    <w:unhideWhenUsed/>
    <w:rsid w:val="00DE6F6E"/>
    <w:pPr>
      <w:ind w:firstLineChars="200" w:firstLine="420"/>
    </w:pPr>
  </w:style>
  <w:style w:type="paragraph" w:styleId="ab">
    <w:name w:val="header"/>
    <w:basedOn w:val="a"/>
    <w:link w:val="Char2"/>
    <w:uiPriority w:val="99"/>
    <w:unhideWhenUsed/>
    <w:rsid w:val="00675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b"/>
    <w:uiPriority w:val="99"/>
    <w:rsid w:val="00675154"/>
    <w:rPr>
      <w:sz w:val="18"/>
      <w:szCs w:val="18"/>
      <w:lang w:val="de-AT" w:eastAsia="ko-KR"/>
    </w:rPr>
  </w:style>
  <w:style w:type="paragraph" w:styleId="ac">
    <w:name w:val="footer"/>
    <w:basedOn w:val="a"/>
    <w:link w:val="Char3"/>
    <w:uiPriority w:val="99"/>
    <w:unhideWhenUsed/>
    <w:rsid w:val="0067515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c"/>
    <w:uiPriority w:val="99"/>
    <w:rsid w:val="00675154"/>
    <w:rPr>
      <w:sz w:val="18"/>
      <w:szCs w:val="18"/>
      <w:lang w:val="de-AT" w:eastAsia="ko-KR"/>
    </w:rPr>
  </w:style>
  <w:style w:type="paragraph" w:customStyle="1" w:styleId="Standard">
    <w:name w:val="Standard"/>
    <w:rsid w:val="00DE1468"/>
    <w:pPr>
      <w:widowControl w:val="0"/>
      <w:suppressAutoHyphens/>
      <w:autoSpaceDN w:val="0"/>
      <w:textAlignment w:val="baseline"/>
    </w:pPr>
    <w:rPr>
      <w:rFonts w:ascii="Times New Roman" w:eastAsiaTheme="minorEastAsia" w:hAnsi="Times New Roman" w:cs="Angsana New"/>
      <w:kern w:val="3"/>
      <w:sz w:val="24"/>
      <w:szCs w:val="32"/>
      <w:lang w:bidi="th-TH"/>
    </w:rPr>
  </w:style>
  <w:style w:type="numbering" w:customStyle="1" w:styleId="WWNum2">
    <w:name w:val="WWNum2"/>
    <w:basedOn w:val="a2"/>
    <w:rsid w:val="00DE146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227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Umpire’s Application:</dc:title>
  <dc:creator>jong Kim</dc:creator>
  <cp:lastModifiedBy>a</cp:lastModifiedBy>
  <cp:revision>12</cp:revision>
  <dcterms:created xsi:type="dcterms:W3CDTF">2016-04-19T03:31:00Z</dcterms:created>
  <dcterms:modified xsi:type="dcterms:W3CDTF">2017-03-03T05:42:00Z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